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681" w:rsidRDefault="00513492" w:rsidP="00123939">
      <w:pPr>
        <w:pStyle w:val="ae"/>
        <w:jc w:val="center"/>
        <w:rPr>
          <w:sz w:val="28"/>
          <w:szCs w:val="28"/>
        </w:rPr>
      </w:pPr>
      <w:r>
        <w:rPr>
          <w:noProof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2451735</wp:posOffset>
            </wp:positionH>
            <wp:positionV relativeFrom="paragraph">
              <wp:posOffset>-17145</wp:posOffset>
            </wp:positionV>
            <wp:extent cx="714375" cy="8445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13492" w:rsidRPr="00513492" w:rsidRDefault="00513492" w:rsidP="00513492">
      <w:pPr>
        <w:ind w:left="6521" w:right="-1"/>
        <w:rPr>
          <w:sz w:val="22"/>
          <w:szCs w:val="22"/>
        </w:rPr>
      </w:pPr>
    </w:p>
    <w:p w:rsidR="00513492" w:rsidRPr="00513492" w:rsidRDefault="00513492" w:rsidP="00513492">
      <w:pPr>
        <w:rPr>
          <w:sz w:val="20"/>
          <w:szCs w:val="20"/>
        </w:rPr>
      </w:pPr>
    </w:p>
    <w:p w:rsidR="00513492" w:rsidRPr="00513492" w:rsidRDefault="00513492" w:rsidP="00513492">
      <w:pPr>
        <w:rPr>
          <w:sz w:val="20"/>
          <w:szCs w:val="20"/>
        </w:rPr>
      </w:pPr>
    </w:p>
    <w:p w:rsidR="00513492" w:rsidRPr="00513492" w:rsidRDefault="00513492" w:rsidP="00513492">
      <w:pPr>
        <w:shd w:val="clear" w:color="auto" w:fill="FFFFFF"/>
        <w:suppressAutoHyphens/>
        <w:jc w:val="right"/>
        <w:rPr>
          <w:rFonts w:ascii="Calibri" w:hAnsi="Calibri" w:cs="Calibri"/>
          <w:color w:val="202020"/>
          <w:sz w:val="28"/>
          <w:szCs w:val="28"/>
          <w:lang w:eastAsia="ar-SA"/>
        </w:rPr>
      </w:pPr>
    </w:p>
    <w:p w:rsidR="00513492" w:rsidRPr="00842AFC" w:rsidRDefault="00513492" w:rsidP="00842AFC">
      <w:pPr>
        <w:pStyle w:val="ae"/>
        <w:jc w:val="center"/>
        <w:rPr>
          <w:sz w:val="16"/>
          <w:szCs w:val="16"/>
        </w:rPr>
      </w:pPr>
      <w:r w:rsidRPr="00842AFC">
        <w:rPr>
          <w:sz w:val="16"/>
          <w:szCs w:val="16"/>
        </w:rPr>
        <w:t>МЕСТНАЯ АДМИНИСТР</w:t>
      </w:r>
      <w:r w:rsidR="00842AFC" w:rsidRPr="00842AFC">
        <w:rPr>
          <w:sz w:val="16"/>
          <w:szCs w:val="16"/>
        </w:rPr>
        <w:t>АЦИЯ СЕЛЬСКОГО ПОСЕЛЕНИЯ СОВЕТСКОЕ</w:t>
      </w:r>
    </w:p>
    <w:p w:rsidR="00513492" w:rsidRPr="00842AFC" w:rsidRDefault="00513492" w:rsidP="00842AFC">
      <w:pPr>
        <w:pStyle w:val="ae"/>
        <w:jc w:val="center"/>
        <w:rPr>
          <w:sz w:val="16"/>
          <w:szCs w:val="16"/>
        </w:rPr>
      </w:pPr>
      <w:r w:rsidRPr="00842AFC">
        <w:rPr>
          <w:sz w:val="16"/>
          <w:szCs w:val="16"/>
        </w:rPr>
        <w:t>ПРОХЛАДНЕНСКОГО МУНИЦИПАЛЬНОГО РАЙОНА</w:t>
      </w:r>
    </w:p>
    <w:p w:rsidR="00513492" w:rsidRPr="00842AFC" w:rsidRDefault="00513492" w:rsidP="00842AFC">
      <w:pPr>
        <w:pStyle w:val="ae"/>
        <w:jc w:val="center"/>
        <w:rPr>
          <w:sz w:val="16"/>
          <w:szCs w:val="16"/>
        </w:rPr>
      </w:pPr>
      <w:r w:rsidRPr="00842AFC">
        <w:rPr>
          <w:sz w:val="16"/>
          <w:szCs w:val="16"/>
        </w:rPr>
        <w:t>КАБАРДИНО – БАЛКАРСКОЙ РЕСПУБЛИКИ</w:t>
      </w:r>
    </w:p>
    <w:p w:rsidR="00513492" w:rsidRPr="00842AFC" w:rsidRDefault="00513492" w:rsidP="00842AFC">
      <w:pPr>
        <w:pStyle w:val="ae"/>
        <w:jc w:val="center"/>
        <w:rPr>
          <w:sz w:val="16"/>
          <w:szCs w:val="16"/>
        </w:rPr>
      </w:pPr>
    </w:p>
    <w:p w:rsidR="00513492" w:rsidRPr="00842AFC" w:rsidRDefault="00513492" w:rsidP="00842AFC">
      <w:pPr>
        <w:pStyle w:val="ae"/>
        <w:jc w:val="center"/>
        <w:rPr>
          <w:sz w:val="16"/>
          <w:szCs w:val="16"/>
        </w:rPr>
      </w:pPr>
      <w:r w:rsidRPr="00842AFC">
        <w:rPr>
          <w:sz w:val="16"/>
          <w:szCs w:val="16"/>
        </w:rPr>
        <w:t>КЪЭБЭРДЕЙ – БАЛЪКЪЭР РЕСПУБЛИКЭМ И ПРОХЛАДНЭ</w:t>
      </w:r>
    </w:p>
    <w:p w:rsidR="00513492" w:rsidRPr="00842AFC" w:rsidRDefault="00842AFC" w:rsidP="00842AFC">
      <w:pPr>
        <w:pStyle w:val="ae"/>
        <w:jc w:val="center"/>
        <w:rPr>
          <w:sz w:val="16"/>
          <w:szCs w:val="16"/>
        </w:rPr>
      </w:pPr>
      <w:r w:rsidRPr="00842AFC">
        <w:rPr>
          <w:sz w:val="16"/>
          <w:szCs w:val="16"/>
        </w:rPr>
        <w:t xml:space="preserve">МУНИЦИПАЛЬНЭ КУЕЙМ ЩЫЩ СОВЕТСКЭ </w:t>
      </w:r>
      <w:r w:rsidR="00513492" w:rsidRPr="00842AFC">
        <w:rPr>
          <w:sz w:val="16"/>
          <w:szCs w:val="16"/>
        </w:rPr>
        <w:t xml:space="preserve"> КЪУАЖЭМ</w:t>
      </w:r>
    </w:p>
    <w:p w:rsidR="00513492" w:rsidRPr="00842AFC" w:rsidRDefault="00513492" w:rsidP="00842AFC">
      <w:pPr>
        <w:pStyle w:val="ae"/>
        <w:jc w:val="center"/>
        <w:rPr>
          <w:sz w:val="16"/>
          <w:szCs w:val="16"/>
        </w:rPr>
      </w:pPr>
      <w:r w:rsidRPr="00842AFC">
        <w:rPr>
          <w:sz w:val="16"/>
          <w:szCs w:val="16"/>
        </w:rPr>
        <w:t>И ЩIЫПIЭ АДМИНИСТРАЦЭ</w:t>
      </w:r>
    </w:p>
    <w:p w:rsidR="00513492" w:rsidRPr="00842AFC" w:rsidRDefault="00513492" w:rsidP="00842AFC">
      <w:pPr>
        <w:pStyle w:val="ae"/>
        <w:jc w:val="center"/>
        <w:rPr>
          <w:sz w:val="16"/>
          <w:szCs w:val="16"/>
        </w:rPr>
      </w:pPr>
    </w:p>
    <w:p w:rsidR="00513492" w:rsidRPr="00842AFC" w:rsidRDefault="00513492" w:rsidP="00842AFC">
      <w:pPr>
        <w:pStyle w:val="ae"/>
        <w:jc w:val="center"/>
        <w:rPr>
          <w:sz w:val="16"/>
          <w:szCs w:val="16"/>
        </w:rPr>
      </w:pPr>
      <w:r w:rsidRPr="00842AFC">
        <w:rPr>
          <w:sz w:val="16"/>
          <w:szCs w:val="16"/>
        </w:rPr>
        <w:t>КЪАБАРТЫ – МАЛКАЪАР РЕСПУБЛИКАНЫ</w:t>
      </w:r>
    </w:p>
    <w:p w:rsidR="00513492" w:rsidRPr="00842AFC" w:rsidRDefault="00513492" w:rsidP="00842AFC">
      <w:pPr>
        <w:pStyle w:val="ae"/>
        <w:jc w:val="center"/>
        <w:rPr>
          <w:sz w:val="16"/>
          <w:szCs w:val="16"/>
        </w:rPr>
      </w:pPr>
      <w:r w:rsidRPr="00842AFC">
        <w:rPr>
          <w:sz w:val="16"/>
          <w:szCs w:val="16"/>
        </w:rPr>
        <w:t xml:space="preserve">ПРОХЛАДНА МУНИЦИПАЛЬНА РАЙОНУНУ </w:t>
      </w:r>
      <w:r w:rsidR="00842AFC" w:rsidRPr="00842AFC">
        <w:rPr>
          <w:sz w:val="16"/>
          <w:szCs w:val="16"/>
        </w:rPr>
        <w:t>СОВЕТСКОЕ</w:t>
      </w:r>
      <w:r w:rsidRPr="00842AFC">
        <w:rPr>
          <w:sz w:val="16"/>
          <w:szCs w:val="16"/>
        </w:rPr>
        <w:t xml:space="preserve"> ЭЛ</w:t>
      </w:r>
    </w:p>
    <w:p w:rsidR="00513492" w:rsidRPr="00842AFC" w:rsidRDefault="00513492" w:rsidP="00842AFC">
      <w:pPr>
        <w:pStyle w:val="ae"/>
        <w:jc w:val="center"/>
        <w:rPr>
          <w:sz w:val="16"/>
          <w:szCs w:val="16"/>
        </w:rPr>
      </w:pPr>
      <w:r w:rsidRPr="00842AFC">
        <w:rPr>
          <w:sz w:val="16"/>
          <w:szCs w:val="16"/>
        </w:rPr>
        <w:t>ПОСЕЛЕНИЯСЫ ЖЕР-ЖЕРЛИ АДМИНИСТРАЦИЯСЫ</w:t>
      </w:r>
    </w:p>
    <w:p w:rsidR="00513492" w:rsidRPr="00513492" w:rsidRDefault="00842AFC" w:rsidP="00513492">
      <w:pPr>
        <w:pBdr>
          <w:bottom w:val="single" w:sz="12" w:space="0" w:color="auto"/>
        </w:pBdr>
        <w:suppressAutoHyphens/>
        <w:spacing w:line="100" w:lineRule="atLeast"/>
        <w:rPr>
          <w:b/>
          <w:bCs/>
          <w:sz w:val="20"/>
          <w:szCs w:val="20"/>
          <w:lang w:eastAsia="ar-SA"/>
        </w:rPr>
      </w:pPr>
      <w:r>
        <w:rPr>
          <w:b/>
          <w:bCs/>
          <w:sz w:val="20"/>
          <w:szCs w:val="20"/>
          <w:lang w:eastAsia="ar-SA"/>
        </w:rPr>
        <w:t xml:space="preserve">                                  361029 с.Советское  , ул.Угнич  -№8 </w:t>
      </w:r>
      <w:r w:rsidR="00513492" w:rsidRPr="00513492">
        <w:rPr>
          <w:b/>
          <w:bCs/>
          <w:sz w:val="20"/>
          <w:szCs w:val="20"/>
          <w:lang w:eastAsia="ar-SA"/>
        </w:rPr>
        <w:t xml:space="preserve"> Прохладнен</w:t>
      </w:r>
      <w:r>
        <w:rPr>
          <w:b/>
          <w:bCs/>
          <w:sz w:val="20"/>
          <w:szCs w:val="20"/>
          <w:lang w:eastAsia="ar-SA"/>
        </w:rPr>
        <w:t>ского р-на КБР           92435</w:t>
      </w:r>
    </w:p>
    <w:p w:rsidR="00513492" w:rsidRPr="00513492" w:rsidRDefault="00B37D88" w:rsidP="00513492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11.11.2025 г.</w:t>
      </w:r>
      <w:r w:rsidR="00842AFC">
        <w:rPr>
          <w:sz w:val="22"/>
          <w:szCs w:val="22"/>
        </w:rPr>
        <w:t xml:space="preserve">                                                                                                                        с.Советское </w:t>
      </w:r>
    </w:p>
    <w:p w:rsidR="00513492" w:rsidRPr="00513492" w:rsidRDefault="00513492" w:rsidP="00513492">
      <w:pPr>
        <w:spacing w:line="276" w:lineRule="auto"/>
        <w:outlineLvl w:val="0"/>
        <w:rPr>
          <w:b/>
        </w:rPr>
      </w:pPr>
    </w:p>
    <w:p w:rsidR="00513492" w:rsidRPr="00842AFC" w:rsidRDefault="00E656E5" w:rsidP="00513492">
      <w:pPr>
        <w:spacing w:line="276" w:lineRule="auto"/>
        <w:ind w:left="-539"/>
        <w:outlineLvl w:val="0"/>
        <w:rPr>
          <w:b/>
          <w:sz w:val="22"/>
          <w:szCs w:val="22"/>
        </w:rPr>
      </w:pPr>
      <w:r>
        <w:rPr>
          <w:b/>
        </w:rPr>
        <w:t xml:space="preserve">                                                                                         </w:t>
      </w:r>
      <w:r w:rsidR="00842AFC">
        <w:rPr>
          <w:b/>
        </w:rPr>
        <w:t xml:space="preserve">                 </w:t>
      </w:r>
      <w:r w:rsidR="00B37D88">
        <w:rPr>
          <w:b/>
        </w:rPr>
        <w:t xml:space="preserve">          </w:t>
      </w:r>
      <w:r w:rsidR="00842AFC">
        <w:rPr>
          <w:b/>
        </w:rPr>
        <w:t xml:space="preserve"> </w:t>
      </w:r>
      <w:r>
        <w:rPr>
          <w:b/>
        </w:rPr>
        <w:t xml:space="preserve"> </w:t>
      </w:r>
      <w:r w:rsidRPr="00842AFC">
        <w:rPr>
          <w:b/>
          <w:sz w:val="22"/>
          <w:szCs w:val="22"/>
        </w:rPr>
        <w:t xml:space="preserve">ПОСТАНОВЛЕНИЕ  </w:t>
      </w:r>
      <w:r w:rsidR="00513492" w:rsidRPr="00842AFC">
        <w:rPr>
          <w:b/>
          <w:sz w:val="22"/>
          <w:szCs w:val="22"/>
        </w:rPr>
        <w:t xml:space="preserve">№ </w:t>
      </w:r>
      <w:r w:rsidR="00B37D88">
        <w:rPr>
          <w:b/>
          <w:sz w:val="22"/>
          <w:szCs w:val="22"/>
        </w:rPr>
        <w:t xml:space="preserve"> 37</w:t>
      </w:r>
    </w:p>
    <w:p w:rsidR="00513492" w:rsidRPr="00842AFC" w:rsidRDefault="00B37D88" w:rsidP="00842AFC">
      <w:pPr>
        <w:spacing w:line="276" w:lineRule="auto"/>
        <w:ind w:left="-539"/>
        <w:jc w:val="right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БЕГИМ  </w:t>
      </w:r>
      <w:r w:rsidR="00513492" w:rsidRPr="00842AFC">
        <w:rPr>
          <w:b/>
          <w:sz w:val="22"/>
          <w:szCs w:val="22"/>
        </w:rPr>
        <w:t xml:space="preserve">  №</w:t>
      </w:r>
      <w:r w:rsidR="00842AFC" w:rsidRPr="00842AF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37 </w:t>
      </w:r>
    </w:p>
    <w:p w:rsidR="00513492" w:rsidRPr="00842AFC" w:rsidRDefault="00E656E5" w:rsidP="00842AFC">
      <w:pPr>
        <w:spacing w:line="276" w:lineRule="auto"/>
        <w:jc w:val="right"/>
        <w:outlineLvl w:val="0"/>
        <w:rPr>
          <w:b/>
          <w:sz w:val="22"/>
          <w:szCs w:val="22"/>
        </w:rPr>
      </w:pPr>
      <w:r w:rsidRPr="00842AFC">
        <w:rPr>
          <w:b/>
          <w:sz w:val="22"/>
          <w:szCs w:val="22"/>
        </w:rPr>
        <w:t xml:space="preserve">         ПОСТАНОВЛЕНЭ   </w:t>
      </w:r>
      <w:r w:rsidR="00842AFC" w:rsidRPr="00842AFC">
        <w:rPr>
          <w:b/>
          <w:sz w:val="22"/>
          <w:szCs w:val="22"/>
        </w:rPr>
        <w:t>№</w:t>
      </w:r>
      <w:r w:rsidR="00B37D88">
        <w:rPr>
          <w:b/>
          <w:sz w:val="22"/>
          <w:szCs w:val="22"/>
        </w:rPr>
        <w:t xml:space="preserve"> 37</w:t>
      </w:r>
    </w:p>
    <w:p w:rsidR="00255681" w:rsidRDefault="00255681" w:rsidP="00A96328">
      <w:pPr>
        <w:pStyle w:val="ae"/>
        <w:rPr>
          <w:sz w:val="26"/>
          <w:szCs w:val="26"/>
          <w:lang w:val="ba-RU"/>
        </w:rPr>
      </w:pPr>
    </w:p>
    <w:p w:rsidR="006636FD" w:rsidRPr="006636FD" w:rsidRDefault="006636FD" w:rsidP="006636FD">
      <w:pPr>
        <w:widowControl w:val="0"/>
        <w:autoSpaceDE w:val="0"/>
        <w:autoSpaceDN w:val="0"/>
        <w:adjustRightInd w:val="0"/>
        <w:ind w:left="720"/>
        <w:jc w:val="center"/>
        <w:rPr>
          <w:b/>
        </w:rPr>
      </w:pPr>
      <w:r w:rsidRPr="006636FD">
        <w:rPr>
          <w:b/>
        </w:rPr>
        <w:t xml:space="preserve">Об утверждении Положения о комиссии по соблюдению требований к служебному поведению муниципальных служащих администрации сельского поселения </w:t>
      </w:r>
      <w:r w:rsidR="00842AFC">
        <w:rPr>
          <w:b/>
        </w:rPr>
        <w:t xml:space="preserve">Советское </w:t>
      </w:r>
      <w:r w:rsidR="00ED1B12">
        <w:rPr>
          <w:b/>
        </w:rPr>
        <w:t xml:space="preserve">Прохладненского муниципального района КБР </w:t>
      </w:r>
      <w:r w:rsidRPr="006636FD">
        <w:rPr>
          <w:b/>
        </w:rPr>
        <w:t>и урегулированию конфликта интересов</w:t>
      </w:r>
    </w:p>
    <w:p w:rsidR="006636FD" w:rsidRDefault="006636FD" w:rsidP="006636FD">
      <w:pPr>
        <w:suppressAutoHyphens/>
        <w:spacing w:after="12" w:line="276" w:lineRule="auto"/>
        <w:ind w:left="140" w:right="7" w:firstLine="568"/>
        <w:jc w:val="both"/>
        <w:rPr>
          <w:sz w:val="26"/>
          <w:szCs w:val="26"/>
        </w:rPr>
      </w:pPr>
    </w:p>
    <w:p w:rsidR="006636FD" w:rsidRPr="00F332B4" w:rsidRDefault="006636FD" w:rsidP="00C21D0B">
      <w:pPr>
        <w:ind w:firstLine="708"/>
        <w:jc w:val="both"/>
        <w:rPr>
          <w:b/>
        </w:rPr>
      </w:pPr>
      <w:r w:rsidRPr="00F332B4">
        <w:rPr>
          <w:iCs/>
        </w:rPr>
        <w:t xml:space="preserve">В соответствии с Федеральным законом от 6 октября 2003 года № 131-ФЗ  «Об общих принципах организации местного самоуправления в Российской Федерации», </w:t>
      </w:r>
      <w:r w:rsidRPr="00F332B4">
        <w:t xml:space="preserve">Федеральным законом от 2 марта 2007 г. № 25-ФЗ «О муниципальной службе в Российской Федерации», Федеральным законом от 25 декабря 2008 г. № 273-ФЗ «О противодействии коррупции», руководствуясь Законом </w:t>
      </w:r>
      <w:r w:rsidR="00ED1B12" w:rsidRPr="00513492">
        <w:t>Кабардино-Балкарской Республики</w:t>
      </w:r>
      <w:r w:rsidRPr="00513492">
        <w:t xml:space="preserve"> от </w:t>
      </w:r>
      <w:r w:rsidR="00513492" w:rsidRPr="00513492">
        <w:t>04.07.1998 года</w:t>
      </w:r>
      <w:r w:rsidR="00A15844">
        <w:t xml:space="preserve">№ 8-РЗ </w:t>
      </w:r>
      <w:r w:rsidRPr="00513492">
        <w:t xml:space="preserve">«О муниципальной службе в </w:t>
      </w:r>
      <w:r w:rsidR="00513492" w:rsidRPr="00513492">
        <w:t>Кабардино-Балкарской Республике</w:t>
      </w:r>
      <w:r w:rsidRPr="00513492">
        <w:t>»,</w:t>
      </w:r>
      <w:r w:rsidRPr="00F332B4">
        <w:rPr>
          <w:iCs/>
        </w:rPr>
        <w:t>Указом Президента Российской Федерации от 01.07.2010 № 821 (в редакции от 25.01.2024) «О комиссиях по соблюдению требований к служебному поведению федеральных государственных служащих и урегулированию конфликта интересов</w:t>
      </w:r>
      <w:r>
        <w:rPr>
          <w:iCs/>
        </w:rPr>
        <w:t>»</w:t>
      </w:r>
      <w:r w:rsidRPr="00F332B4">
        <w:rPr>
          <w:iCs/>
        </w:rPr>
        <w:t xml:space="preserve">, </w:t>
      </w:r>
      <w:r w:rsidR="00ED1B12">
        <w:t>местная а</w:t>
      </w:r>
      <w:r w:rsidRPr="00F332B4">
        <w:t xml:space="preserve">дминистрация сельского поселения </w:t>
      </w:r>
      <w:r w:rsidR="00842AFC">
        <w:t xml:space="preserve">Советское </w:t>
      </w:r>
      <w:r w:rsidR="00ED1B12">
        <w:t xml:space="preserve"> Прохладненского муниципального района КБР </w:t>
      </w:r>
      <w:r w:rsidRPr="00F332B4">
        <w:t>п о с т а н о в л я е т:</w:t>
      </w:r>
    </w:p>
    <w:p w:rsidR="006636FD" w:rsidRPr="00B94803" w:rsidRDefault="006636FD" w:rsidP="00C21D0B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20"/>
        <w:jc w:val="both"/>
      </w:pPr>
      <w:bookmarkStart w:id="0" w:name="sub_1000"/>
      <w:r w:rsidRPr="00B94803">
        <w:t xml:space="preserve">Утвердить Положение о комиссии по соблюдению требований к служебному поведению муниципальных служащих </w:t>
      </w:r>
      <w:r w:rsidR="00ED1B12">
        <w:t xml:space="preserve">местной </w:t>
      </w:r>
      <w:r>
        <w:t>а</w:t>
      </w:r>
      <w:r w:rsidRPr="00B94803">
        <w:t xml:space="preserve">дминистрации сельского поселения </w:t>
      </w:r>
      <w:r w:rsidR="00842AFC">
        <w:t>Советское</w:t>
      </w:r>
      <w:r w:rsidR="00ED1B12">
        <w:t xml:space="preserve"> Прохладненского муниципального района КБР </w:t>
      </w:r>
      <w:r w:rsidRPr="00B94803">
        <w:t>и урегулированию конфликта интересов, согласно приложению к настоящему постановлению.</w:t>
      </w:r>
    </w:p>
    <w:p w:rsidR="00842AFC" w:rsidRPr="00842AFC" w:rsidRDefault="00513492" w:rsidP="00C21D0B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2. </w:t>
      </w:r>
      <w:r w:rsidRPr="00513492">
        <w:t xml:space="preserve">Разместить данное постановление на официальном сайте сельского поселения </w:t>
      </w:r>
      <w:r w:rsidR="00842AFC">
        <w:t>Советское</w:t>
      </w:r>
      <w:r w:rsidRPr="00513492">
        <w:t xml:space="preserve"> Прохладненского муниципального района КБР в сети Интернет по адресу: </w:t>
      </w:r>
      <w:r w:rsidR="00842AFC">
        <w:rPr>
          <w:lang w:val="en-US"/>
        </w:rPr>
        <w:t>adm</w:t>
      </w:r>
      <w:r w:rsidR="00842AFC" w:rsidRPr="00842AFC">
        <w:t>-</w:t>
      </w:r>
      <w:r w:rsidR="00842AFC">
        <w:rPr>
          <w:lang w:val="en-US"/>
        </w:rPr>
        <w:t>sovetsk</w:t>
      </w:r>
      <w:r w:rsidR="00842AFC">
        <w:t>07.</w:t>
      </w:r>
      <w:r w:rsidR="00842AFC">
        <w:rPr>
          <w:lang w:val="en-US"/>
        </w:rPr>
        <w:t>ru</w:t>
      </w:r>
      <w:r w:rsidR="00842AFC">
        <w:t>.</w:t>
      </w:r>
    </w:p>
    <w:p w:rsidR="006636FD" w:rsidRDefault="006636FD" w:rsidP="00C21D0B">
      <w:pPr>
        <w:widowControl w:val="0"/>
        <w:autoSpaceDE w:val="0"/>
        <w:autoSpaceDN w:val="0"/>
        <w:adjustRightInd w:val="0"/>
        <w:ind w:firstLine="709"/>
        <w:jc w:val="both"/>
      </w:pPr>
      <w:r>
        <w:t>3</w:t>
      </w:r>
      <w:r w:rsidRPr="00B94803">
        <w:t xml:space="preserve">. Контроль за исполнением настоящего постановления </w:t>
      </w:r>
      <w:r w:rsidR="00C9462D">
        <w:t>оставляю за собой</w:t>
      </w:r>
      <w:r>
        <w:t>.</w:t>
      </w:r>
    </w:p>
    <w:p w:rsidR="00ED1B12" w:rsidRDefault="00ED1B12" w:rsidP="00C21D0B">
      <w:pPr>
        <w:widowControl w:val="0"/>
        <w:autoSpaceDE w:val="0"/>
        <w:autoSpaceDN w:val="0"/>
        <w:adjustRightInd w:val="0"/>
        <w:jc w:val="both"/>
      </w:pPr>
    </w:p>
    <w:p w:rsidR="00C9462D" w:rsidRPr="00842AFC" w:rsidRDefault="00C9462D" w:rsidP="00C21D0B">
      <w:pPr>
        <w:widowControl w:val="0"/>
        <w:autoSpaceDE w:val="0"/>
        <w:autoSpaceDN w:val="0"/>
        <w:adjustRightInd w:val="0"/>
        <w:jc w:val="both"/>
      </w:pPr>
      <w:r>
        <w:t>Глава сельского поселения</w:t>
      </w:r>
      <w:r w:rsidR="00842AFC" w:rsidRPr="00842AFC">
        <w:t xml:space="preserve"> </w:t>
      </w:r>
      <w:r w:rsidR="00842AFC">
        <w:t xml:space="preserve">Советское </w:t>
      </w:r>
    </w:p>
    <w:p w:rsidR="006636FD" w:rsidRDefault="00ED1B12" w:rsidP="00C21D0B">
      <w:pPr>
        <w:widowControl w:val="0"/>
        <w:autoSpaceDE w:val="0"/>
        <w:autoSpaceDN w:val="0"/>
        <w:adjustRightInd w:val="0"/>
        <w:jc w:val="both"/>
      </w:pPr>
      <w:r>
        <w:t xml:space="preserve">Прохладненского муниципального района КБР                                                   </w:t>
      </w:r>
      <w:r w:rsidR="00842AFC">
        <w:t>А.М. Коков</w:t>
      </w:r>
    </w:p>
    <w:p w:rsidR="00842AFC" w:rsidRPr="00B94803" w:rsidRDefault="00842AFC" w:rsidP="00C21D0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37D88" w:rsidRDefault="006636FD" w:rsidP="006636F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B94803">
        <w:rPr>
          <w:sz w:val="28"/>
          <w:szCs w:val="28"/>
        </w:rPr>
        <w:br w:type="page"/>
      </w:r>
    </w:p>
    <w:p w:rsidR="00B37D88" w:rsidRDefault="00B37D88" w:rsidP="006636F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636FD" w:rsidRPr="00B94803" w:rsidRDefault="006636FD" w:rsidP="006636FD">
      <w:pPr>
        <w:widowControl w:val="0"/>
        <w:autoSpaceDE w:val="0"/>
        <w:autoSpaceDN w:val="0"/>
        <w:adjustRightInd w:val="0"/>
        <w:jc w:val="right"/>
      </w:pPr>
      <w:r>
        <w:t xml:space="preserve">Приложение </w:t>
      </w:r>
    </w:p>
    <w:p w:rsidR="006636FD" w:rsidRPr="00B94803" w:rsidRDefault="006636FD" w:rsidP="006636FD">
      <w:pPr>
        <w:widowControl w:val="0"/>
        <w:autoSpaceDE w:val="0"/>
        <w:autoSpaceDN w:val="0"/>
        <w:adjustRightInd w:val="0"/>
        <w:ind w:left="720"/>
        <w:jc w:val="right"/>
      </w:pPr>
      <w:r w:rsidRPr="00B94803">
        <w:t xml:space="preserve">к постановлению </w:t>
      </w:r>
      <w:r w:rsidR="00ED1B12">
        <w:t xml:space="preserve">местной </w:t>
      </w:r>
      <w:r w:rsidRPr="00B94803">
        <w:t>администрации</w:t>
      </w:r>
    </w:p>
    <w:p w:rsidR="00ED1B12" w:rsidRDefault="006636FD" w:rsidP="00ED1B12">
      <w:pPr>
        <w:widowControl w:val="0"/>
        <w:autoSpaceDE w:val="0"/>
        <w:autoSpaceDN w:val="0"/>
        <w:adjustRightInd w:val="0"/>
        <w:ind w:left="720"/>
        <w:jc w:val="right"/>
      </w:pPr>
      <w:r w:rsidRPr="00B94803">
        <w:t xml:space="preserve">сельского </w:t>
      </w:r>
      <w:r w:rsidR="00ED1B12">
        <w:t xml:space="preserve">поселения </w:t>
      </w:r>
      <w:r w:rsidR="00842AFC">
        <w:t xml:space="preserve">Советское </w:t>
      </w:r>
      <w:r w:rsidR="00ED1B12" w:rsidRPr="00ED1B12">
        <w:t>Прохладненского</w:t>
      </w:r>
    </w:p>
    <w:p w:rsidR="00ED1B12" w:rsidRDefault="00ED1B12" w:rsidP="00ED1B12">
      <w:pPr>
        <w:widowControl w:val="0"/>
        <w:autoSpaceDE w:val="0"/>
        <w:autoSpaceDN w:val="0"/>
        <w:adjustRightInd w:val="0"/>
        <w:ind w:left="720"/>
        <w:jc w:val="right"/>
      </w:pPr>
      <w:r w:rsidRPr="00ED1B12">
        <w:t xml:space="preserve">муниципального района КБР </w:t>
      </w:r>
    </w:p>
    <w:p w:rsidR="006636FD" w:rsidRPr="00B94803" w:rsidRDefault="00C9462D" w:rsidP="00ED1B12">
      <w:pPr>
        <w:widowControl w:val="0"/>
        <w:autoSpaceDE w:val="0"/>
        <w:autoSpaceDN w:val="0"/>
        <w:adjustRightInd w:val="0"/>
        <w:ind w:left="720"/>
        <w:jc w:val="right"/>
      </w:pPr>
      <w:r>
        <w:t>о</w:t>
      </w:r>
      <w:r w:rsidR="006636FD" w:rsidRPr="00B94803">
        <w:t>т</w:t>
      </w:r>
      <w:r w:rsidR="00842AFC">
        <w:t xml:space="preserve"> «</w:t>
      </w:r>
      <w:r w:rsidR="00B37D88">
        <w:t>11</w:t>
      </w:r>
      <w:r w:rsidR="00842AFC">
        <w:t xml:space="preserve">» </w:t>
      </w:r>
      <w:r w:rsidR="00B37D88">
        <w:t xml:space="preserve">ноября </w:t>
      </w:r>
      <w:r w:rsidR="00E656E5">
        <w:t xml:space="preserve"> 2025 года № </w:t>
      </w:r>
      <w:bookmarkStart w:id="1" w:name="_GoBack"/>
      <w:bookmarkEnd w:id="1"/>
      <w:r w:rsidR="00B37D88">
        <w:t>37</w:t>
      </w:r>
    </w:p>
    <w:p w:rsidR="006636FD" w:rsidRDefault="006636FD" w:rsidP="00513492">
      <w:pPr>
        <w:widowControl w:val="0"/>
        <w:autoSpaceDE w:val="0"/>
        <w:autoSpaceDN w:val="0"/>
        <w:adjustRightInd w:val="0"/>
        <w:rPr>
          <w:b/>
          <w:bCs/>
        </w:rPr>
      </w:pPr>
    </w:p>
    <w:p w:rsidR="006636FD" w:rsidRPr="00B94803" w:rsidRDefault="006636FD" w:rsidP="006636FD">
      <w:pPr>
        <w:widowControl w:val="0"/>
        <w:autoSpaceDE w:val="0"/>
        <w:autoSpaceDN w:val="0"/>
        <w:adjustRightInd w:val="0"/>
        <w:ind w:left="720"/>
        <w:jc w:val="center"/>
        <w:rPr>
          <w:b/>
          <w:bCs/>
        </w:rPr>
      </w:pPr>
      <w:r w:rsidRPr="00B94803">
        <w:rPr>
          <w:b/>
          <w:bCs/>
        </w:rPr>
        <w:t xml:space="preserve">Положение </w:t>
      </w:r>
    </w:p>
    <w:p w:rsidR="006636FD" w:rsidRPr="00B94803" w:rsidRDefault="006636FD" w:rsidP="006636FD">
      <w:pPr>
        <w:widowControl w:val="0"/>
        <w:autoSpaceDE w:val="0"/>
        <w:autoSpaceDN w:val="0"/>
        <w:adjustRightInd w:val="0"/>
        <w:ind w:left="720"/>
        <w:jc w:val="center"/>
      </w:pPr>
      <w:r w:rsidRPr="00B94803">
        <w:rPr>
          <w:b/>
          <w:bCs/>
        </w:rPr>
        <w:t xml:space="preserve">о комиссии по соблюдению требований к служебному поведению муниципальных служащих </w:t>
      </w:r>
      <w:r w:rsidR="00ED1B12">
        <w:rPr>
          <w:b/>
          <w:bCs/>
        </w:rPr>
        <w:t xml:space="preserve">местной </w:t>
      </w:r>
      <w:r w:rsidRPr="00B94803">
        <w:rPr>
          <w:b/>
          <w:bCs/>
        </w:rPr>
        <w:t xml:space="preserve">администрации сельского поселения </w:t>
      </w:r>
      <w:r w:rsidR="00842AFC">
        <w:rPr>
          <w:b/>
          <w:bCs/>
        </w:rPr>
        <w:t xml:space="preserve">Советское </w:t>
      </w:r>
      <w:r w:rsidR="00ED1B12">
        <w:rPr>
          <w:b/>
          <w:bCs/>
        </w:rPr>
        <w:t xml:space="preserve">Прохладненского муниципального района КБР </w:t>
      </w:r>
      <w:r w:rsidRPr="00B94803">
        <w:rPr>
          <w:b/>
          <w:bCs/>
        </w:rPr>
        <w:t>и урегулированию конфликта интересов</w:t>
      </w:r>
      <w:r w:rsidRPr="00B94803">
        <w:br/>
      </w:r>
    </w:p>
    <w:bookmarkEnd w:id="0"/>
    <w:p w:rsidR="006636FD" w:rsidRPr="00B94803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B94803">
        <w:t xml:space="preserve">1. 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и урегулированию конфликта интересов (далее - комиссия), образуемой в </w:t>
      </w:r>
      <w:r w:rsidR="00ED1B12">
        <w:t xml:space="preserve">местной </w:t>
      </w:r>
      <w:r w:rsidRPr="00B94803">
        <w:t xml:space="preserve">администрации сельского поселения </w:t>
      </w:r>
      <w:r w:rsidR="00842AFC">
        <w:t xml:space="preserve">Советское </w:t>
      </w:r>
      <w:r w:rsidR="00ED1B12">
        <w:t xml:space="preserve"> Прохладненского муниципального района КБР</w:t>
      </w:r>
      <w:r w:rsidRPr="00B94803">
        <w:t>(далее – администрация) в соответствии с Федеральным законом от 2 марта 2007 года № 25-ФЗ «О муниципальной службе в Российской Федерации» (далее - Федеральный закон «О муниципальной службе в Российской Федерации»), Федеральным законом от 25 декабря 2008 года № 273-ФЗ «О противодействии коррупции» (далее - Федеральный закон «О противодействии коррупции»).</w:t>
      </w:r>
    </w:p>
    <w:p w:rsidR="006636FD" w:rsidRPr="002254BD" w:rsidRDefault="006636FD" w:rsidP="00C9462D">
      <w:pPr>
        <w:jc w:val="both"/>
      </w:pPr>
      <w:r w:rsidRPr="00B94803">
        <w:t xml:space="preserve">2. Комиссия в своей деятельности руководствуется Конституцией Российской Федерации, Конституцией </w:t>
      </w:r>
      <w:r w:rsidR="00ED1B12">
        <w:t>Кабардино-Балкарской Республики</w:t>
      </w:r>
      <w:r w:rsidRPr="00B94803">
        <w:t xml:space="preserve">, федеральными конституционными </w:t>
      </w:r>
      <w:r w:rsidRPr="002254BD">
        <w:t xml:space="preserve">законами, федеральными законами, законами </w:t>
      </w:r>
      <w:r w:rsidR="00ED1B12">
        <w:t>Кабардино-Балкарской Республики</w:t>
      </w:r>
      <w:r w:rsidRPr="002254BD">
        <w:t xml:space="preserve">, указами и распоряжениями Президента Российской Федерации и Главы </w:t>
      </w:r>
      <w:r w:rsidR="00ED1B12">
        <w:t>Кабардино-Балкарской Республики</w:t>
      </w:r>
      <w:r w:rsidRPr="002254BD">
        <w:t xml:space="preserve">, постановлениями и распоряжениями Правительства Российской Федерации и Правительства </w:t>
      </w:r>
      <w:r w:rsidR="00ED1B12">
        <w:t>Кабардино-Балкарской Республики</w:t>
      </w:r>
      <w:r w:rsidRPr="002254BD">
        <w:t>, настоящим Положением, а также актами органов местного самоуправления.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>3. Основной задачей комиссии является содействие администрации: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>а) в обеспечении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законом «О муниципальной службе в Российской Федерации», Федеральным законом «О противодействии коррупции»,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интересов);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>б) в осуществлении в администрации мер по предупреждению коррупции.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в администрации.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  <w:rPr>
          <w:spacing w:val="2"/>
        </w:rPr>
      </w:pPr>
      <w:r w:rsidRPr="002254BD">
        <w:t xml:space="preserve">5. </w:t>
      </w:r>
      <w:r w:rsidRPr="002254BD">
        <w:rPr>
          <w:spacing w:val="2"/>
        </w:rPr>
        <w:t xml:space="preserve">Комиссия образуется нормативным правовым актом органа местного самоуправления. Указанным актом утверждаются состав комиссии и порядок ее работы. </w:t>
      </w:r>
    </w:p>
    <w:p w:rsidR="006636FD" w:rsidRDefault="006636FD" w:rsidP="00C9462D">
      <w:pPr>
        <w:widowControl w:val="0"/>
        <w:autoSpaceDE w:val="0"/>
        <w:autoSpaceDN w:val="0"/>
        <w:adjustRightInd w:val="0"/>
        <w:spacing w:after="120"/>
        <w:jc w:val="both"/>
        <w:rPr>
          <w:spacing w:val="2"/>
        </w:rPr>
      </w:pPr>
      <w:r w:rsidRPr="002254BD">
        <w:rPr>
          <w:spacing w:val="2"/>
        </w:rPr>
        <w:t xml:space="preserve">В состав комиссии входят председатель комиссии, его заместитель,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 </w:t>
      </w:r>
    </w:p>
    <w:p w:rsidR="00B37D88" w:rsidRDefault="00B37D88" w:rsidP="00C9462D">
      <w:pPr>
        <w:widowControl w:val="0"/>
        <w:autoSpaceDE w:val="0"/>
        <w:autoSpaceDN w:val="0"/>
        <w:adjustRightInd w:val="0"/>
        <w:spacing w:after="120"/>
        <w:jc w:val="both"/>
        <w:rPr>
          <w:spacing w:val="2"/>
        </w:rPr>
      </w:pPr>
    </w:p>
    <w:p w:rsidR="00B37D88" w:rsidRPr="002254BD" w:rsidRDefault="00B37D88" w:rsidP="00C9462D">
      <w:pPr>
        <w:widowControl w:val="0"/>
        <w:autoSpaceDE w:val="0"/>
        <w:autoSpaceDN w:val="0"/>
        <w:adjustRightInd w:val="0"/>
        <w:spacing w:after="120"/>
        <w:jc w:val="both"/>
      </w:pP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>6. В состав комиссии входят: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>а) председатель комиссии - заместитель руководителя администрации;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>б) заместитель председателя комиссии, назначаемый руководителем администрации из числа членов комиссии, замещающих должности муниципальной службы в администрации;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в) секретарь комиссии - руководитель подразделения кадровой службы администрации по профилактике коррупционных и иных правонарушений либо должностное лицо кадровой службы администрации, ответственное за работу по профилактике коррупционных и иных правонарушений;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г) члены комиссии - муниципальные служащие подразделения по вопросам муниципальной службы и кадров, юридического (правового) подразделения, других подразделений администрации, определяемые его руководителем.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д) представитель органа </w:t>
      </w:r>
      <w:r w:rsidR="00ED1B12">
        <w:t>Кабардино-Балкарской Республики</w:t>
      </w:r>
      <w:r w:rsidRPr="002254BD">
        <w:t xml:space="preserve"> по профилактике коррупционных и иных правонарушений (по согласованию).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7. В состав комиссии также могут быть включены представители научных организаций и образовательных организаций среднего профессионального образования, высшего образования, дополнительного профессионального образования, деятельность которых связана с муниципальной службой.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>8. В состав комиссии могут быть включены по согласованию руководители и специалисты муниципальных предприятий и учреждений, а также представители администрации</w:t>
      </w:r>
      <w:r w:rsidR="00736048">
        <w:t xml:space="preserve"> </w:t>
      </w:r>
      <w:r w:rsidR="008E0EAB">
        <w:t>Прохладненского</w:t>
      </w:r>
      <w:r w:rsidRPr="002254BD">
        <w:t xml:space="preserve"> муниципального района </w:t>
      </w:r>
      <w:r w:rsidR="00ED1B12">
        <w:t>Кабардино-Балкарской Республики</w:t>
      </w:r>
      <w:r w:rsidRPr="002254BD">
        <w:t xml:space="preserve">.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9. Руководитель администрации может принять решение о включении в состав комиссии: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а) представителя общественной организации ветеранов, созданной в администрации;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б) представителя профсоюзной организации, действующей в установленном порядке в администрации.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10. Лица, указанные в пунктах 7 и 9 настоящего Положения, включаются в состав комиссии в установленном порядке по согласованию с научными организациями и образовательными организациями среднего профессионального образования, высшего образования, дополнительного профессионального образования, с общественной организацией ветеранов, созданной в администрации, с профсоюзной организацией, действующей в установленном порядке в администрации, на основании запроса руководителя администрации.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11. Число членов комиссии, не замещающих должности муниципальной службы в администрации, должно составлять не менее одной четверти от общего числа членов комиссии.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12.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13. В заседаниях комиссии с правом совещательного голоса участвуют: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администрации </w:t>
      </w:r>
      <w:r w:rsidRPr="002254BD">
        <w:lastRenderedPageBreak/>
        <w:t xml:space="preserve">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б) другие муниципальные служащие, замещающие должности муниципальной службы в администрации; специалисты, которые могут дать пояснения по вопросам муниципальной службы и вопросам, рассматриваемым комиссией; должностные лица других органов местного самоуправления;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14.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администрации, недопустимо.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15.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16. Основаниями для проведения заседания комиссии являются: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а) представление руководителем администрации в соответствии с </w:t>
      </w:r>
      <w:r w:rsidR="00FB4559">
        <w:t>подпунктом 5 пункта 19</w:t>
      </w:r>
      <w:r w:rsidRPr="002254BD">
        <w:t xml:space="preserve"> Положения о проверке достоверности и полноты сведений, представляемых гражданами, претендующими на замещение должностей муниципальной службы, муниципальными служащими, и соблюдения муниципальными служащими требований к служебному поведению, </w:t>
      </w:r>
      <w:r w:rsidRPr="00FB4559">
        <w:t xml:space="preserve">утвержденного приложением </w:t>
      </w:r>
      <w:r w:rsidR="00513492" w:rsidRPr="00FB4559">
        <w:t>7</w:t>
      </w:r>
      <w:r w:rsidRPr="00FB4559">
        <w:t xml:space="preserve"> к Закону </w:t>
      </w:r>
      <w:r w:rsidR="00ED1B12" w:rsidRPr="00FB4559">
        <w:t>Кабардино-Балкарской</w:t>
      </w:r>
      <w:r w:rsidR="00ED1B12">
        <w:t xml:space="preserve"> Республики</w:t>
      </w:r>
      <w:r w:rsidRPr="002254BD">
        <w:t xml:space="preserve"> «О муниципальной службе в </w:t>
      </w:r>
      <w:r w:rsidR="00E1684E">
        <w:t>Кабардино-Балкарской</w:t>
      </w:r>
      <w:r w:rsidRPr="002254BD">
        <w:t xml:space="preserve">» (далее - Положение о проверке достоверности и полноты сведений), материалов проверки, свидетельствующих: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о представлении муниципальным служащим недостоверных или неполных сведений, предусмотренных подпунктом «а» пункта 1 Положения о проверке достоверности и полноты сведений;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о несоблюдении муниципальным служащим требований к служебному поведению и (или) требований об урегулировании конфликта интересов;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б) поступившее в кадровую службу администрации либо должностному лицу администрации, ответственному за работу по профилактике коррупционных и иных правонарушений, в порядке, установленном нормативным правовым актом администрации: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>обращение гражданина, замещавшего в администрации должность муниципальной службы, включенную в перечень должностей,утвержденный нормативным правовым актом Российской Федерации</w:t>
      </w:r>
      <w:r w:rsidRPr="002254BD">
        <w:rPr>
          <w:i/>
        </w:rPr>
        <w:t xml:space="preserve"> (рекомендуем указать данные перечня должностей муниципальной службы, в соответствии с которым в течение двух лет после увольнения с муниципальной службы  гражданин, замещавший должность муниципальной службы, включенную в данный перечень, обязан при заключении трудовых или гражданско-правовых договоров на выполнение работ (оказание услуг), сообщатьработодателю сведения о последнем месте своей службы),</w:t>
      </w:r>
      <w:r w:rsidRPr="002254BD">
        <w:t xml:space="preserve"> о даче согласия на замещение должности в </w:t>
      </w:r>
      <w:r w:rsidRPr="002254BD">
        <w:lastRenderedPageBreak/>
        <w:t xml:space="preserve">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службы;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заявление муниципального служащего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детей;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в) представление руководителя администрации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 мер по предупреждению коррупции;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>г) поступившее в соответствии с частью 4 статьи 12 Федерального закона «О противодействии коррупции» и статьей 64.1 Трудового кодекса Российской Федерации в администрацию уведомление коммерческой или некоммерческой организации о заключении с гражданином, замещавшим должность муниципальной службы в администрации,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 в его должностные (служебные) обязанности, исполняемые во время замещения должности в администрации,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рассматривался;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>д)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>17. Обращение, указанное в абзаце втором подпункта «б» пункта 16 настоящего Положения, подается гражданином, замещавшим должность муниципальной службы в администрации, в кадровую службу администрации.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кадровой службе администрации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«О противодействии коррупции».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18. Обращение, указанное в абзаце втором подпункта «б» пункта 16 настоящего Положения, может быть подано муниципальным служащим, планирующим свое </w:t>
      </w:r>
      <w:r w:rsidRPr="002254BD">
        <w:lastRenderedPageBreak/>
        <w:t xml:space="preserve">увольнение с муниципальной службы, и подлежит рассмотрению комиссией в соответствии с настоящим Положением.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>19. Уведомление, указанное в подпункте «г» пункта 16 настоящего Положения, рассматривается кадровой службой администрации, которая осуществляет подготовку мотивированного заключения о соблюдении гражданином, замещавшим должность муниципальной службы в администрации, требований статьи 12 Федерального закона «О противодействии коррупции».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>20. Уведомления, указанные в абзаце четвертом подпункта «б» и подпункте «д» пункта 16 настоящего Положения, рассматриваются подразделением кадровой службы администрации по профилактике коррупционных и иных правонарушений, которое осуществляет подготовку мотивированных заключений по результатам рассмотрения уведомлений.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21. При подготовке мотивированного заключения по результатам рассмотрения обращения, указанного в абзаце втором подпункта «б» пункта 16 настоящего Положения, или уведомлений, указанных в абзаце четвертом подпункта «б», подпунктах «г» и «д» пункта 16 настоящего Положения, должностные лица кадрового подразделения администрации имеют право проводить собеседование с муниципальным служащим, представившим обращение или уведомление, получать от него письменные пояснения, а руководитель администрации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«Посейдон», в том числе для направления запросов.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22. Мотивированные заключения, предусмотренные пунктами 17, 19 и 20 настоящего Положения, должны содержать: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а) информацию, изложенную в обращениях или уведомлениях, указанных в абзацах втором и четвертом подпункта «б», подпунктах «г» и «д» пункта 16 настоящего Положения;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б) информацию, полученную от государственных органов, органов местного самоуправления и заинтересованных организаций на основании запросов;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>в) мотивированный вывод по результатам предварительного рассмотрения обращений и уведомлений, указанных в абзацах втором и четвертом подпункта «б», подпунктах «г» и «д» пункта 16 настоящего Положения, а также рекомендации для принятия одного из решений в соответствии с пунктами 33, 34, 37, 38  настоящего Положения или иного решения.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23.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24. Председатель комиссии при поступлении к нему в порядке, предусмотренном нормативным правовым актом администрации, информации, содержащей основания для проведения заседания комиссии: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lastRenderedPageBreak/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25 и 26 настоящего Положения;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кадровую службу администрации либо должностному лицу администрации, ответственному за работу по профилактике коррупционных и иных правонарушений, и с результатами ее проверки;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в) рассматривает ходатайства о приглашении на заседание комиссии лиц, указанных в подпункте «б» пункта 13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25. Заседание комиссии по рассмотрению заявления, указанного в абзаце третьем подпункта «б» пункта 16 настоящего Положения,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26. Уведомления, указанные в подпунктах «г» и «д» пункта 16 настоящего Положения, рассматриваются на очередном (плановом) заседании комиссии.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27.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администрации.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подпунктами «б» и «д» пункта 16 настоящего Положения.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28. Заседания комиссии могут проводиться в отсутствие муниципального служащего или гражданина в случае: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а) если в обращении, заявлении или уведомлении, предусмотренных подпунктом «б» пункта 16 настоящего Положения, не содержится указания о намерении муниципального служащего или гражданина лично присутствовать на заседании комиссии;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29. На заседании комиссии заслушиваются пояснения муниципального служащего или гражданина, замещавшего должность муниципальной службы в администрации (с их согласия), и иных лиц, рассматриваются материалы по существу вынесенных на данное заседание вопросов, а также дополнительные материалы.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30. Члены комиссии и лица, участвовавшие в ее заседании, не вправе разглашать сведения, ставшие им известными в ходе работы комиссии.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31. По итогам рассмотрения вопроса, указанного в абзаце втором подпункта «а» пункта 16 настоящего Положения, комиссия принимает одно из следующих решений: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а) установить, что сведения, представленные муниципальным служащим в соответствии с подпунктом «а» пункта 1 Положения о проверке достоверности и полноты сведений, </w:t>
      </w:r>
      <w:r w:rsidRPr="002254BD">
        <w:lastRenderedPageBreak/>
        <w:t xml:space="preserve">являются достоверными и полными;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>б) установить, что сведения, представленные муниципальным служащим в соответствии с подпунктом «а» пункта 1 Положения о проверке достоверности и полноты сведений, являются недостоверными и (или) неполными. В этом случае комиссия рекомендует руководителю администрации применить к муниципальному служащему конкретную меру ответственности.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32. По итогам рассмотрения вопроса, указанного в абзаце третьем подпункта «а» пункта 16 настоящего Положения, комиссия принимает одно из следующих решений: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а) установить, что муниципальный служащий соблюдал требования к служебному поведению и (или) требования об урегулировании конфликта интересов;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администрации применить к муниципальному служащему конкретную меру ответственности.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33. По итогам рассмотрения вопроса, указанного в абзаце втором подпункта «б» пункта 16 настоящего Положения, комиссия принимает одно из следующих решений: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мотивирует свой отказ.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34. По итогам рассмотрения вопроса, указанного в абзаце четвертом подпункта «б» пункта 16 настоящего Положения, комиссия принимает одно из следующих решений: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а) признать, что при исполнении муниципальным служащим должностных обязанностей конфликт интересов отсутствует;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руководителю администрации принять меры по урегулированию конфликта интересов или по недопущению его возникновения;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в) признать, что муниципальный служащий не соблюдал требования об урегулировании конфликта интересов. В этом случае комиссия рекомендует руководителю администрации применить к муниципальному служащему конкретную меру ответственности.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35. По итогам рассмотрения вопроса, указанного в абзаце третьем подпункта «б» пункта 16 настоящего Положения, комиссия принимает одно из следующих решений: 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</w:t>
      </w:r>
      <w:r w:rsidRPr="002254BD">
        <w:lastRenderedPageBreak/>
        <w:t xml:space="preserve">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администрации применить к муниципальному служащему конкретную меру ответственности.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>36. По итогам рассмотрения вопросов, указанных в подпунктах «а», «б», «г» и «д» пункта 16 настоящего Положения, при наличии к тому оснований комиссия может принять иное решение, чем это предусмотрено пунктами 31-35, 37 и 38 настоящего Положения. Основания и мотивы принятия такого решения должны быть отражены в протоколе заседания комиссии.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37. По итогам рассмотрения вопроса, указанного в подпункте «г» пункта 16 настоящего Положения, комиссия принимает в отношении гражданина, замещавшего должность муниципальной службы в администрации, одно из следующих решений: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а)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не нарушают требования статьи 12 Федерального закона «О противодействии коррупции» ввиду того, что в его должностные (служебные) обязанности функции по муниципальному управлению этой организацией не входили;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б)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в)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«О противодействии коррупции». В этом случае комиссия рекомендует руководителю администрации проинформировать об указанных обстоятельствах прокуратуру </w:t>
      </w:r>
      <w:r w:rsidR="00736048">
        <w:t xml:space="preserve">Прохладненского </w:t>
      </w:r>
      <w:r w:rsidRPr="002254BD">
        <w:t xml:space="preserve">района </w:t>
      </w:r>
      <w:r w:rsidR="00ED1B12">
        <w:t>Кабардино-Балкарской Республики</w:t>
      </w:r>
      <w:r w:rsidRPr="002254BD">
        <w:t xml:space="preserve"> и уведомившую организацию.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>38. По итогам рассмотрения вопроса, указанного в подпункте «д» пункта 16 настоящего Положения, комиссия принимает одно из следующих решений: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>а)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>б) 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39. По итогам рассмотрения вопроса, предусмотренного подпунктом «в» пункта 16 </w:t>
      </w:r>
      <w:r w:rsidRPr="002254BD">
        <w:lastRenderedPageBreak/>
        <w:t xml:space="preserve">настоящего Положения, комиссия принимает соответствующее решение.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40. Для исполнения решений комиссии могут быть подготовлены проекты нормативных правовых актов администрации, решений или поручений руководителя администрации, которые в установленном порядке представляются на рассмотрение руководителя администрации.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41. Решения комиссии по вопросам, указанным в пункте 16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42.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«б» пункта 16 настоящего Положения, для руководителя администрации носят рекомендательный характер. Решение, принимаемое по итогам рассмотрения вопроса, указанного в абзаце втором подпункта «б» пункта 16 настоящего Положения, носит обязательный характер.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43. В протоколе заседания комиссии указываются: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а) дата заседания комиссии, фамилии, имена, отчества членов комиссии и других лиц, присутствовавших на заседании;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в) предъявляемые к муниципальному служащему претензии, материалы, на которых они основываются;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г) содержание пояснений муниципального служащего и других лиц по существу предъявляемых претензий;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д) фамилии, имена, отчества выступивших на заседании лиц и краткое изложение их выступлений;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е) источник информации, содержащей основания для проведения заседания комиссии, дата поступления информации в администрацию;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ж) другие сведения;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з) результаты голосования;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и) решение и обоснование его принятия.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44.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45. Копии протокола заседания комиссии в 7-дневный срок со дня заседания направляются руководителю администрации, полностью или в виде выписок из него - муниципальному служащему, а также по решению комиссии - иным заинтересованным лицам.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46. Руководитель администрации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</w:t>
      </w:r>
      <w:r w:rsidRPr="002254BD">
        <w:lastRenderedPageBreak/>
        <w:t xml:space="preserve">иным вопросам организации противодействия коррупции. О рассмотрении рекомендаций комиссии и принятом решении руководитель администрации в письменной форме уведомляет комиссию в месячный срок со дня поступления к нему протокола заседания комиссии. Решение руководителя администрации оглашается на ближайшем заседании комиссии и принимается к сведению без обсуждения.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47.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руководителю администрации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 xml:space="preserve">48.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течение 3 дней, а при необходимости - немедленно. 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>49.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</w:pPr>
      <w:r w:rsidRPr="002254BD">
        <w:t>50. Выписка из решения комиссии, заверенная подписью секретаря комиссии и печатью администрации, вручается гражданину, замещавшему должность муниципальной службы в администрации, в отношении которого рассматривался вопрос, указанный в абзаце втором подпункта «б» пункта 16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6636FD" w:rsidRPr="002254BD" w:rsidRDefault="006636FD" w:rsidP="00C9462D">
      <w:pPr>
        <w:widowControl w:val="0"/>
        <w:autoSpaceDE w:val="0"/>
        <w:autoSpaceDN w:val="0"/>
        <w:adjustRightInd w:val="0"/>
        <w:spacing w:after="120"/>
        <w:jc w:val="both"/>
        <w:rPr>
          <w:sz w:val="26"/>
          <w:szCs w:val="26"/>
          <w:lang w:bidi="ru-RU"/>
        </w:rPr>
      </w:pPr>
      <w:r w:rsidRPr="002254BD">
        <w:t>51.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кадровой службой администрации или должностными лицами администрации, ответственными за работу по профилактике коррупционных и иных правонарушений.</w:t>
      </w:r>
    </w:p>
    <w:p w:rsidR="00234D93" w:rsidRDefault="00234D93" w:rsidP="00255681">
      <w:pPr>
        <w:suppressAutoHyphens/>
        <w:spacing w:after="12" w:line="276" w:lineRule="auto"/>
        <w:ind w:left="140" w:right="7" w:firstLine="568"/>
        <w:jc w:val="both"/>
        <w:rPr>
          <w:sz w:val="26"/>
          <w:szCs w:val="26"/>
        </w:rPr>
      </w:pPr>
    </w:p>
    <w:sectPr w:rsidR="00234D93" w:rsidSect="00C46A6E">
      <w:footerReference w:type="default" r:id="rId9"/>
      <w:footnotePr>
        <w:pos w:val="beneathText"/>
      </w:footnotePr>
      <w:pgSz w:w="11905" w:h="16837"/>
      <w:pgMar w:top="1134" w:right="850" w:bottom="1134" w:left="1701" w:header="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3E6C" w:rsidRDefault="00B03E6C" w:rsidP="000F3DD6">
      <w:r>
        <w:separator/>
      </w:r>
    </w:p>
  </w:endnote>
  <w:endnote w:type="continuationSeparator" w:id="1">
    <w:p w:rsidR="00B03E6C" w:rsidRDefault="00B03E6C" w:rsidP="000F3D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57566"/>
    </w:sdtPr>
    <w:sdtContent>
      <w:p w:rsidR="00C9462D" w:rsidRDefault="00C25959">
        <w:pPr>
          <w:pStyle w:val="a9"/>
          <w:jc w:val="right"/>
          <w:rPr>
            <w:noProof/>
          </w:rPr>
        </w:pPr>
        <w:r>
          <w:fldChar w:fldCharType="begin"/>
        </w:r>
        <w:r w:rsidR="006571CB">
          <w:instrText xml:space="preserve"> PAGE   \* MERGEFORMAT </w:instrText>
        </w:r>
        <w:r>
          <w:fldChar w:fldCharType="separate"/>
        </w:r>
        <w:r w:rsidR="00B37D88">
          <w:rPr>
            <w:noProof/>
          </w:rPr>
          <w:t>2</w:t>
        </w:r>
        <w:r>
          <w:rPr>
            <w:noProof/>
          </w:rPr>
          <w:fldChar w:fldCharType="end"/>
        </w:r>
      </w:p>
      <w:p w:rsidR="00D66FC4" w:rsidRDefault="00C25959">
        <w:pPr>
          <w:pStyle w:val="a9"/>
          <w:jc w:val="right"/>
        </w:pPr>
      </w:p>
    </w:sdtContent>
  </w:sdt>
  <w:p w:rsidR="00D66FC4" w:rsidRDefault="00D66FC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3E6C" w:rsidRDefault="00B03E6C" w:rsidP="000F3DD6">
      <w:r>
        <w:separator/>
      </w:r>
    </w:p>
  </w:footnote>
  <w:footnote w:type="continuationSeparator" w:id="1">
    <w:p w:rsidR="00B03E6C" w:rsidRDefault="00B03E6C" w:rsidP="000F3D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A0FFC"/>
    <w:multiLevelType w:val="singleLevel"/>
    <w:tmpl w:val="021E871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ED234E"/>
    <w:multiLevelType w:val="multilevel"/>
    <w:tmpl w:val="5FD4B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>
    <w:nsid w:val="1E8C1244"/>
    <w:multiLevelType w:val="hybridMultilevel"/>
    <w:tmpl w:val="5272516A"/>
    <w:lvl w:ilvl="0" w:tplc="2B583E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0122BF6"/>
    <w:multiLevelType w:val="hybridMultilevel"/>
    <w:tmpl w:val="4A68E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4A5145"/>
    <w:multiLevelType w:val="hybridMultilevel"/>
    <w:tmpl w:val="A76672AC"/>
    <w:lvl w:ilvl="0" w:tplc="63F071B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55597A8B"/>
    <w:multiLevelType w:val="hybridMultilevel"/>
    <w:tmpl w:val="DF58D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20"/>
  <w:displayHorizontalDrawingGridEvery w:val="2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0F3DD6"/>
    <w:rsid w:val="000009A0"/>
    <w:rsid w:val="00006EFF"/>
    <w:rsid w:val="0002518A"/>
    <w:rsid w:val="00034108"/>
    <w:rsid w:val="00047312"/>
    <w:rsid w:val="00053071"/>
    <w:rsid w:val="000660DB"/>
    <w:rsid w:val="00080D86"/>
    <w:rsid w:val="0008720B"/>
    <w:rsid w:val="000F3DD6"/>
    <w:rsid w:val="000F569F"/>
    <w:rsid w:val="000F7649"/>
    <w:rsid w:val="0010180D"/>
    <w:rsid w:val="00102A3D"/>
    <w:rsid w:val="001127D5"/>
    <w:rsid w:val="00115763"/>
    <w:rsid w:val="001162D6"/>
    <w:rsid w:val="001209D6"/>
    <w:rsid w:val="00123939"/>
    <w:rsid w:val="0012623E"/>
    <w:rsid w:val="00133913"/>
    <w:rsid w:val="0013763C"/>
    <w:rsid w:val="00140F52"/>
    <w:rsid w:val="00142ACC"/>
    <w:rsid w:val="00153042"/>
    <w:rsid w:val="001533CA"/>
    <w:rsid w:val="00173320"/>
    <w:rsid w:val="0018396F"/>
    <w:rsid w:val="00195F3A"/>
    <w:rsid w:val="001A5DD5"/>
    <w:rsid w:val="001B5149"/>
    <w:rsid w:val="001B57AB"/>
    <w:rsid w:val="001B660C"/>
    <w:rsid w:val="001E08E9"/>
    <w:rsid w:val="001E12FA"/>
    <w:rsid w:val="00205761"/>
    <w:rsid w:val="00211477"/>
    <w:rsid w:val="002139CA"/>
    <w:rsid w:val="00227072"/>
    <w:rsid w:val="00234D93"/>
    <w:rsid w:val="00236720"/>
    <w:rsid w:val="00240CB2"/>
    <w:rsid w:val="00255681"/>
    <w:rsid w:val="0026605F"/>
    <w:rsid w:val="00284382"/>
    <w:rsid w:val="00284A01"/>
    <w:rsid w:val="002877F4"/>
    <w:rsid w:val="00297D52"/>
    <w:rsid w:val="002A0F57"/>
    <w:rsid w:val="002B603D"/>
    <w:rsid w:val="002D6605"/>
    <w:rsid w:val="002F10BD"/>
    <w:rsid w:val="002F5CC5"/>
    <w:rsid w:val="003010DE"/>
    <w:rsid w:val="00301CD4"/>
    <w:rsid w:val="0033289D"/>
    <w:rsid w:val="00346168"/>
    <w:rsid w:val="0035481F"/>
    <w:rsid w:val="003625CA"/>
    <w:rsid w:val="00364C7F"/>
    <w:rsid w:val="0036535D"/>
    <w:rsid w:val="003707AB"/>
    <w:rsid w:val="00371B50"/>
    <w:rsid w:val="00376D67"/>
    <w:rsid w:val="00386E6B"/>
    <w:rsid w:val="00392EAB"/>
    <w:rsid w:val="003935C0"/>
    <w:rsid w:val="00394FAD"/>
    <w:rsid w:val="00397D50"/>
    <w:rsid w:val="003B20C5"/>
    <w:rsid w:val="003C16FB"/>
    <w:rsid w:val="003C3089"/>
    <w:rsid w:val="00405F2B"/>
    <w:rsid w:val="00416C4C"/>
    <w:rsid w:val="00437CC0"/>
    <w:rsid w:val="004439A4"/>
    <w:rsid w:val="004522C8"/>
    <w:rsid w:val="0048736B"/>
    <w:rsid w:val="004972F1"/>
    <w:rsid w:val="004C491C"/>
    <w:rsid w:val="004D501F"/>
    <w:rsid w:val="004F7FF6"/>
    <w:rsid w:val="00510313"/>
    <w:rsid w:val="00512A1D"/>
    <w:rsid w:val="00513492"/>
    <w:rsid w:val="005240BC"/>
    <w:rsid w:val="00524E70"/>
    <w:rsid w:val="00532F98"/>
    <w:rsid w:val="00543CAD"/>
    <w:rsid w:val="00574CC1"/>
    <w:rsid w:val="00577CDE"/>
    <w:rsid w:val="00584471"/>
    <w:rsid w:val="005A3ED0"/>
    <w:rsid w:val="005C7122"/>
    <w:rsid w:val="005D5419"/>
    <w:rsid w:val="005E3A94"/>
    <w:rsid w:val="005E464C"/>
    <w:rsid w:val="005F6465"/>
    <w:rsid w:val="00600849"/>
    <w:rsid w:val="006120BC"/>
    <w:rsid w:val="006441E2"/>
    <w:rsid w:val="00645AE6"/>
    <w:rsid w:val="006571CB"/>
    <w:rsid w:val="006620D0"/>
    <w:rsid w:val="006636FD"/>
    <w:rsid w:val="00667FB8"/>
    <w:rsid w:val="00670CF5"/>
    <w:rsid w:val="006859E1"/>
    <w:rsid w:val="00693746"/>
    <w:rsid w:val="006D0024"/>
    <w:rsid w:val="00703B33"/>
    <w:rsid w:val="00731570"/>
    <w:rsid w:val="007328E1"/>
    <w:rsid w:val="00736048"/>
    <w:rsid w:val="00736754"/>
    <w:rsid w:val="0074225A"/>
    <w:rsid w:val="00763D89"/>
    <w:rsid w:val="007657C0"/>
    <w:rsid w:val="007727C6"/>
    <w:rsid w:val="00772D01"/>
    <w:rsid w:val="00775395"/>
    <w:rsid w:val="00775641"/>
    <w:rsid w:val="00775BB3"/>
    <w:rsid w:val="00786363"/>
    <w:rsid w:val="007A3176"/>
    <w:rsid w:val="007A32A1"/>
    <w:rsid w:val="007A5D3F"/>
    <w:rsid w:val="007A63B8"/>
    <w:rsid w:val="007A6E69"/>
    <w:rsid w:val="007C375D"/>
    <w:rsid w:val="007E3270"/>
    <w:rsid w:val="007F33CE"/>
    <w:rsid w:val="007F693C"/>
    <w:rsid w:val="008041B2"/>
    <w:rsid w:val="00812F7C"/>
    <w:rsid w:val="00822B41"/>
    <w:rsid w:val="008307AF"/>
    <w:rsid w:val="00842AFC"/>
    <w:rsid w:val="008505EA"/>
    <w:rsid w:val="00850A20"/>
    <w:rsid w:val="00852E13"/>
    <w:rsid w:val="0086050F"/>
    <w:rsid w:val="00875301"/>
    <w:rsid w:val="008B408C"/>
    <w:rsid w:val="008C0D20"/>
    <w:rsid w:val="008C3850"/>
    <w:rsid w:val="008D4312"/>
    <w:rsid w:val="008D7EA0"/>
    <w:rsid w:val="008E0EAB"/>
    <w:rsid w:val="008E1F1B"/>
    <w:rsid w:val="008E7B89"/>
    <w:rsid w:val="008F1B41"/>
    <w:rsid w:val="008F63B7"/>
    <w:rsid w:val="009071CD"/>
    <w:rsid w:val="00911EEB"/>
    <w:rsid w:val="00914281"/>
    <w:rsid w:val="00927532"/>
    <w:rsid w:val="00950272"/>
    <w:rsid w:val="00953428"/>
    <w:rsid w:val="0095568E"/>
    <w:rsid w:val="0097071C"/>
    <w:rsid w:val="00971839"/>
    <w:rsid w:val="0097413D"/>
    <w:rsid w:val="00974E4A"/>
    <w:rsid w:val="00982C0A"/>
    <w:rsid w:val="00983B43"/>
    <w:rsid w:val="009916F6"/>
    <w:rsid w:val="00992762"/>
    <w:rsid w:val="009A2659"/>
    <w:rsid w:val="009A2F89"/>
    <w:rsid w:val="009A6690"/>
    <w:rsid w:val="009B1615"/>
    <w:rsid w:val="009B6E79"/>
    <w:rsid w:val="009C316E"/>
    <w:rsid w:val="009E186D"/>
    <w:rsid w:val="009E66F9"/>
    <w:rsid w:val="009F3B53"/>
    <w:rsid w:val="009F423C"/>
    <w:rsid w:val="00A10EB0"/>
    <w:rsid w:val="00A15844"/>
    <w:rsid w:val="00A36FB3"/>
    <w:rsid w:val="00A57A24"/>
    <w:rsid w:val="00A60588"/>
    <w:rsid w:val="00A914D2"/>
    <w:rsid w:val="00A933F5"/>
    <w:rsid w:val="00A939E7"/>
    <w:rsid w:val="00A96328"/>
    <w:rsid w:val="00AA3BD6"/>
    <w:rsid w:val="00AD1820"/>
    <w:rsid w:val="00AE1DF1"/>
    <w:rsid w:val="00B03E6C"/>
    <w:rsid w:val="00B33105"/>
    <w:rsid w:val="00B337BF"/>
    <w:rsid w:val="00B37D88"/>
    <w:rsid w:val="00B446D3"/>
    <w:rsid w:val="00B475E0"/>
    <w:rsid w:val="00B50646"/>
    <w:rsid w:val="00B52BE9"/>
    <w:rsid w:val="00B70F93"/>
    <w:rsid w:val="00B73828"/>
    <w:rsid w:val="00B74FD7"/>
    <w:rsid w:val="00B85595"/>
    <w:rsid w:val="00B93C81"/>
    <w:rsid w:val="00B966BD"/>
    <w:rsid w:val="00BA4849"/>
    <w:rsid w:val="00BC56E0"/>
    <w:rsid w:val="00BD44B3"/>
    <w:rsid w:val="00BD503A"/>
    <w:rsid w:val="00BF1210"/>
    <w:rsid w:val="00C16EA0"/>
    <w:rsid w:val="00C21D0B"/>
    <w:rsid w:val="00C25959"/>
    <w:rsid w:val="00C27364"/>
    <w:rsid w:val="00C324E8"/>
    <w:rsid w:val="00C32823"/>
    <w:rsid w:val="00C4246C"/>
    <w:rsid w:val="00C46A6E"/>
    <w:rsid w:val="00C56AA6"/>
    <w:rsid w:val="00C60EFF"/>
    <w:rsid w:val="00C639C9"/>
    <w:rsid w:val="00C82640"/>
    <w:rsid w:val="00C9462D"/>
    <w:rsid w:val="00C951A9"/>
    <w:rsid w:val="00CA38C1"/>
    <w:rsid w:val="00CA4D79"/>
    <w:rsid w:val="00CC7888"/>
    <w:rsid w:val="00CD3576"/>
    <w:rsid w:val="00CD659F"/>
    <w:rsid w:val="00CF65C9"/>
    <w:rsid w:val="00D043EF"/>
    <w:rsid w:val="00D04F00"/>
    <w:rsid w:val="00D119E7"/>
    <w:rsid w:val="00D16468"/>
    <w:rsid w:val="00D45270"/>
    <w:rsid w:val="00D64EFC"/>
    <w:rsid w:val="00D66FC4"/>
    <w:rsid w:val="00D72759"/>
    <w:rsid w:val="00D77126"/>
    <w:rsid w:val="00D8567B"/>
    <w:rsid w:val="00D91245"/>
    <w:rsid w:val="00DC536F"/>
    <w:rsid w:val="00DC66AF"/>
    <w:rsid w:val="00DD60F4"/>
    <w:rsid w:val="00DF4C82"/>
    <w:rsid w:val="00DF5EC3"/>
    <w:rsid w:val="00E15ACC"/>
    <w:rsid w:val="00E1684E"/>
    <w:rsid w:val="00E2592E"/>
    <w:rsid w:val="00E43860"/>
    <w:rsid w:val="00E656E5"/>
    <w:rsid w:val="00E7709B"/>
    <w:rsid w:val="00E80799"/>
    <w:rsid w:val="00E858A5"/>
    <w:rsid w:val="00EA0913"/>
    <w:rsid w:val="00EA2A0F"/>
    <w:rsid w:val="00ED1B12"/>
    <w:rsid w:val="00ED54F0"/>
    <w:rsid w:val="00ED7638"/>
    <w:rsid w:val="00EF2D24"/>
    <w:rsid w:val="00F032F2"/>
    <w:rsid w:val="00F04731"/>
    <w:rsid w:val="00F1077E"/>
    <w:rsid w:val="00F16081"/>
    <w:rsid w:val="00F212BB"/>
    <w:rsid w:val="00F30021"/>
    <w:rsid w:val="00F5274F"/>
    <w:rsid w:val="00F66FE1"/>
    <w:rsid w:val="00F83549"/>
    <w:rsid w:val="00F95ED2"/>
    <w:rsid w:val="00FB4559"/>
    <w:rsid w:val="00FE79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441E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3D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rsid w:val="000F3DD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F3DD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Title"/>
    <w:basedOn w:val="a"/>
    <w:link w:val="a4"/>
    <w:qFormat/>
    <w:rsid w:val="000F3DD6"/>
    <w:pPr>
      <w:jc w:val="center"/>
    </w:pPr>
    <w:rPr>
      <w:rFonts w:ascii="Courier New" w:hAnsi="Courier New"/>
      <w:b/>
      <w:sz w:val="32"/>
      <w:szCs w:val="20"/>
    </w:rPr>
  </w:style>
  <w:style w:type="character" w:customStyle="1" w:styleId="a4">
    <w:name w:val="Название Знак"/>
    <w:basedOn w:val="a0"/>
    <w:link w:val="a3"/>
    <w:rsid w:val="000F3DD6"/>
    <w:rPr>
      <w:rFonts w:ascii="Courier New" w:eastAsia="Times New Roman" w:hAnsi="Courier New" w:cs="Times New Roman"/>
      <w:b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F3DD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3DD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qFormat/>
    <w:rsid w:val="000F3DD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qFormat/>
    <w:rsid w:val="000F3D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F3DD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F3D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rsid w:val="003B20C5"/>
    <w:pPr>
      <w:spacing w:before="100" w:beforeAutospacing="1" w:after="100" w:afterAutospacing="1"/>
    </w:pPr>
  </w:style>
  <w:style w:type="character" w:styleId="ac">
    <w:name w:val="Strong"/>
    <w:basedOn w:val="a0"/>
    <w:qFormat/>
    <w:rsid w:val="003B20C5"/>
    <w:rPr>
      <w:b/>
      <w:bCs/>
    </w:rPr>
  </w:style>
  <w:style w:type="paragraph" w:styleId="ad">
    <w:name w:val="List Paragraph"/>
    <w:basedOn w:val="a"/>
    <w:uiPriority w:val="34"/>
    <w:qFormat/>
    <w:rsid w:val="003B20C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pcenter">
    <w:name w:val="pcenter"/>
    <w:basedOn w:val="a"/>
    <w:rsid w:val="003B20C5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6441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441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1">
    <w:name w:val="Body Text Indent 3"/>
    <w:basedOn w:val="a"/>
    <w:link w:val="32"/>
    <w:rsid w:val="00A933F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A933F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rsid w:val="00A933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">
    <w:name w:val="Hyperlink"/>
    <w:basedOn w:val="a0"/>
    <w:rsid w:val="001533CA"/>
    <w:rPr>
      <w:color w:val="0000FF"/>
      <w:u w:val="single"/>
    </w:rPr>
  </w:style>
  <w:style w:type="character" w:customStyle="1" w:styleId="apple-converted-space">
    <w:name w:val="apple-converted-space"/>
    <w:rsid w:val="00A914D2"/>
    <w:rPr>
      <w:rFonts w:cs="Times New Roman"/>
    </w:rPr>
  </w:style>
  <w:style w:type="paragraph" w:styleId="af0">
    <w:name w:val="Body Text"/>
    <w:basedOn w:val="a"/>
    <w:link w:val="af1"/>
    <w:uiPriority w:val="99"/>
    <w:unhideWhenUsed/>
    <w:rsid w:val="00ED7638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ED76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заголовок 6"/>
    <w:basedOn w:val="a"/>
    <w:next w:val="a"/>
    <w:rsid w:val="007328E1"/>
    <w:pPr>
      <w:keepNext/>
      <w:autoSpaceDE w:val="0"/>
      <w:autoSpaceDN w:val="0"/>
      <w:ind w:firstLine="426"/>
      <w:jc w:val="both"/>
    </w:pPr>
    <w:rPr>
      <w:rFonts w:ascii="Peterburg" w:hAnsi="Peterburg"/>
      <w:b/>
      <w:bCs/>
      <w:sz w:val="28"/>
      <w:szCs w:val="28"/>
    </w:rPr>
  </w:style>
  <w:style w:type="paragraph" w:customStyle="1" w:styleId="Default">
    <w:name w:val="Default"/>
    <w:rsid w:val="001209D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2">
    <w:name w:val="annotation text"/>
    <w:basedOn w:val="a"/>
    <w:link w:val="af3"/>
    <w:uiPriority w:val="99"/>
    <w:semiHidden/>
    <w:unhideWhenUsed/>
    <w:rsid w:val="00CD659F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CD65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rsid w:val="00CD659F"/>
    <w:rPr>
      <w:b/>
      <w:bCs/>
      <w:sz w:val="24"/>
      <w:szCs w:val="24"/>
    </w:rPr>
  </w:style>
  <w:style w:type="character" w:customStyle="1" w:styleId="af5">
    <w:name w:val="Тема примечания Знак"/>
    <w:basedOn w:val="af3"/>
    <w:link w:val="af4"/>
    <w:uiPriority w:val="99"/>
    <w:rsid w:val="00CD659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43E424-4071-4A6E-ACCF-62EBE2F30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4897</Words>
  <Characters>27919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19</cp:revision>
  <cp:lastPrinted>2025-11-25T09:06:00Z</cp:lastPrinted>
  <dcterms:created xsi:type="dcterms:W3CDTF">2025-07-07T04:07:00Z</dcterms:created>
  <dcterms:modified xsi:type="dcterms:W3CDTF">2025-11-25T09:06:00Z</dcterms:modified>
</cp:coreProperties>
</file>